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r>
        <w:rPr>
          <w:rStyle w:val="7"/>
          <w:rFonts w:hint="eastAsia" w:ascii="宋体" w:hAnsi="宋体" w:eastAsia="宋体"/>
          <w:b w:val="0"/>
          <w:sz w:val="30"/>
          <w:szCs w:val="30"/>
        </w:rPr>
        <w:t>附件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2018年水电维修材料采购及相关服务项目报价表</w:t>
      </w:r>
    </w:p>
    <w:p>
      <w:pPr>
        <w:jc w:val="center"/>
        <w:rPr>
          <w:rFonts w:hint="eastAsia"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（有效报价时间：自发出之日起至2018年9月30日16时止）</w:t>
      </w:r>
    </w:p>
    <w:p>
      <w:pPr>
        <w:jc w:val="center"/>
        <w:rPr>
          <w:rFonts w:hint="eastAsia" w:ascii="楷体" w:hAnsi="楷体" w:eastAsia="楷体" w:cs="仿宋_GB2312"/>
          <w:sz w:val="24"/>
          <w:szCs w:val="24"/>
        </w:rPr>
      </w:pPr>
    </w:p>
    <w:tbl>
      <w:tblPr>
        <w:tblStyle w:val="8"/>
        <w:tblW w:w="98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70"/>
        <w:gridCol w:w="2256"/>
        <w:gridCol w:w="936"/>
        <w:gridCol w:w="625"/>
        <w:gridCol w:w="696"/>
        <w:gridCol w:w="1181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规格（型号）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含税单价（元）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含税总价（元）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1923钠灯触发器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1923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1923钠灯灯泡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1923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1923钠灯镇流器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1923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BV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黑象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BV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1.5mm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黑象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BVR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黑象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BVR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黑象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BVR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黑象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BVR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黑象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BVR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2.5mm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黑象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LED大灯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亚明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LED灯管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16W---1.2m长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亚明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LED灯泡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3-5W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LED三防灯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18W-600mm长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LED圆灯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PPR大小头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32*25mm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PPR大小头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25*20mm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PPR活动接头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φ63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PPR活动接头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PPR活动接头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φ40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PPR活动接头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φ32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PPR活动接头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PPR活动接头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PPR活接头球阀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PPR截止阀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PPR截止阀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PPR截止阀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PPR截止阀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PPR截止阀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φ32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PPR截止阀（铜芯）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PPR内丝直接头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63*50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PPR内丝直接头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20*15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PPR内丝直接头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25*20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PPR球阀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PPR球阀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PPR外丝直接头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20*15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PPR外丝直接头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25*15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φ63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φ40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φ32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φ63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φ40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φ32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U体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3#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安全出口指示灯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安全识别器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暗杆截止阀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暗装插座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五孔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暗装开关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暗装开关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暗装开关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86型1开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暗装开关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86型2开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暗装开关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86型3开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暗装开关插座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一开五孔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巴壁灯头（车丝）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E27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欧普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并购线夹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3＃（铝）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波纹管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40cm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冲击钻头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6\8\10\12\14-16mm园头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波斯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冲击钻头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6\8\10\12\14-16mm方头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波斯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冲击钻子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波斯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冲水箱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兰巢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冲水箱进水阀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瓷灯头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日清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灯管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T5-28W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福田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灯管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T8-40W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飞利浦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灯管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T8-30W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飞利浦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灯架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星辉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日清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φ110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φ75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φ63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φ32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φ63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φ40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φ32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地拖插座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日清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5-20A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电锤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川木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电锤钻花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波斯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电锤钻花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波斯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电动管道疏通器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12M超长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美特佳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电感镇流器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星辉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电工工具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波斯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电机保护器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JD-8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电流表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波斯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电脑插座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1孔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电子镇流器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亿禾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电子镇流器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T5\28W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亿禾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垫子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堵头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法兰盘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中财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法兰盘       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中财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钢钉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钢绞线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川胜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高压管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九牧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高压管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九牧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隔离刀闸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250A/3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大竹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隔离刀闸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160A/3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大竹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隔离刀闸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40-100A/3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大竹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隔离刀闸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40-200A/3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大竹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隔离刀闸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250A/4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大竹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汞灯泡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亚明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汞灯泡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亚明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管钉（铁）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8-10cm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1寸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加长单龙头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苏尔达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CJX-20A-380v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CJX-40A-380v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XJX-20A-220v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XJX-40A-220v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胶带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25米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舒氏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胶带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20米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舒氏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胶垫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中财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胶垫        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中财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角阀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威阳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角阀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威阳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节能灯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节能灯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节能灯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节能灯（车丝）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节能灯声光控开关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金卤灯总成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1923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金属膨胀螺栓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8*80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绝缘胶带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舒氏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开孔钻花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波斯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1P63A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1P40A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1P32A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1P20A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1P16A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2P32A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3P63A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3P160A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3P100A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3P400A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3P250A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3P40A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3p20A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2P63A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2P40A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2P16A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空调插座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3孔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冷弯管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立式双龙头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苏尔达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漏电空开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32A单极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漏电空开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250A/4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漏电空开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100A/4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马路弯灯架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40/25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门型担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4眼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明装插座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五孔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明装插座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明装开关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明装开关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内丝三通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25*15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内丝直接头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内丝直接头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25*20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内丝直接头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25*15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内丝直接头（铁）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内牙三通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内牙三通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内牙弯头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内牙弯头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内牙直接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内牙直接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室内二级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秦巴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40*50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秦巴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膨胀钩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膨胀管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膨胀螺丝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14*80mm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膨胀螺丝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10*80mm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启辉器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4-40W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飞利浦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墙担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5*60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热熔器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20-63mm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软水管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川达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三通  （铁）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125mm*100mm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天府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三线四相电表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20-100A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三相四孔插座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15*4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捷鹰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生料带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帮手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声光控灯头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15-60W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声控LED灯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声控板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声光控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时间控制器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双背龙头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苏尔达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水泥钉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4公分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明强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自贡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自贡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水嘴代锁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自贡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铜球阀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玉环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铜球阀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玉环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外丝直接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25*20mm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外丝直接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25*15mm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外丝直接头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50mm（铁）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外丝直接头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20mm（铁）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外牙三通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外牙三通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外牙弯头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外牙弯头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外牙直接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外牙直接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线鼻子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铜卡口200A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线鼻子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线鼻子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线管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冷弯管3分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线管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线管三通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线管三通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线管弯头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手按冲水阀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天府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小脚节能灯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小白龙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一拖二电子镇流器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T5-28W灯用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亚明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63变50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63变40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63变20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32变25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40变32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63变25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50变25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50变20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40变25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40变20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32变25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异径三通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32变20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扎线（铝芯）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胜鸽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DN100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φ40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φ32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φ20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止回阀     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止回阀       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金牛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自攻螺丝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4*35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明强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自攻螺丝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4*50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明强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淋浴龙头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单把双控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FRENZR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淋浴软管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1.5米不锈钢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FRENZR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淋浴花洒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雨林三出水花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FRENZR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淋浴座子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固定支架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FRENZR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延时冲水阀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240低压热缩头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120并购线卡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铝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35铜开口鼻子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70铜鼻子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高压绝缘胶布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插头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手砂轮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电笔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十字螺丝刀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一字螺丝刀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电工刀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平口钳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尖嘴钳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剥线钳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万用表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自攻螺丝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2公分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斤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PPR管剪刀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自攻螺丝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3公分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斤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电缆线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180*90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线鼻子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180mm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电能表（已校）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DTS541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杭州华立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胶塞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板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泛光灯LED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明装空调插座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剩余电流断路器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CDM1L-100L/4300A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35电缆线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螺丝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35线鼻子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空开卡条(背板）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锁卡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紧线钳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LED集成吊灯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300*600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捷鹰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12w--20cm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高压跌落保险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 路灯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12w-30cm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索科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木楼梯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梅花扳手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8-36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开口扳手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8-36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变压器油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25#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单把龙头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双把龙头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高压自粘胶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LED（带扣瓦支架）灯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吊扇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1400cm铜芯的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铁卡子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圆条的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PVC线管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PVC直接头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螺栓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12-14cm 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套筒扳手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8-32cm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角磨机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切割片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Ppr大小头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63*50mm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PPR内牙弯头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63*50mm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PPR内牙直接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63*50mm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PPR内牙三通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63*50mm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PPR内牙弯头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63*50mm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PPR内牙直接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63*50mm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PPR内牙三通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50*32mm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热继电器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380V/63A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220v/63A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50铁活接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40铁活接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外丝闸阀（铜）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不锈钢龙头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排风扇（铜芯电机）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350*350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卡子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8厘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水管钳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250-400mm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活动扳手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300*300mm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时间继电器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JS14P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灶台龙头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数字万用表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3266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水管胶垫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水管胶垫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灶台点火枪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灶台下水管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∮40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灶台鼓风机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永强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灶台鼓风机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永强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洗菜池立式双龙头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蒸饭箱自动上水浮球阀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电工书包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淋浴软管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1.8m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吉子王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1.6mpa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LED工矿灯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亚明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绝缘高压安全帽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绝缘手套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绝缘胶鞋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电工劳保服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（上衣+裤子）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肥皂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雕牌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洗衣粉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小包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T5-8w  60CM长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PVC给水管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PVC内丝直接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PVC闸阀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PVC胶水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皮尺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PVC外丝直接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PPR内牙三通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PPR内牙弯头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PPR内牙弯头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PPR内牙三通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LED网格灯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300*600mm  18w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淋浴花洒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吉子王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717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6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717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717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自签订合同之日起根据使用计划和要求按时、按质、按量送达使用单位指定地点。数量为概算，以实际使用量为结算依据。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717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6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717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6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717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/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1091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057746"/>
    <w:rsid w:val="00082F17"/>
    <w:rsid w:val="000C77AF"/>
    <w:rsid w:val="001223CB"/>
    <w:rsid w:val="00171832"/>
    <w:rsid w:val="001747A9"/>
    <w:rsid w:val="001900CB"/>
    <w:rsid w:val="001B5A0F"/>
    <w:rsid w:val="001E0164"/>
    <w:rsid w:val="00203E03"/>
    <w:rsid w:val="00266EC5"/>
    <w:rsid w:val="0029001D"/>
    <w:rsid w:val="00327AED"/>
    <w:rsid w:val="003311B6"/>
    <w:rsid w:val="00373767"/>
    <w:rsid w:val="00384FAF"/>
    <w:rsid w:val="003A11ED"/>
    <w:rsid w:val="003C7434"/>
    <w:rsid w:val="003F6309"/>
    <w:rsid w:val="00402610"/>
    <w:rsid w:val="00413A2E"/>
    <w:rsid w:val="004174C5"/>
    <w:rsid w:val="0043404B"/>
    <w:rsid w:val="004454A1"/>
    <w:rsid w:val="0048561E"/>
    <w:rsid w:val="00494220"/>
    <w:rsid w:val="004A1758"/>
    <w:rsid w:val="004C7CE3"/>
    <w:rsid w:val="00540FDB"/>
    <w:rsid w:val="00584AB4"/>
    <w:rsid w:val="00585BFF"/>
    <w:rsid w:val="005905FF"/>
    <w:rsid w:val="005978FF"/>
    <w:rsid w:val="005A7DBF"/>
    <w:rsid w:val="005F43DD"/>
    <w:rsid w:val="00615253"/>
    <w:rsid w:val="00642F5F"/>
    <w:rsid w:val="0064633F"/>
    <w:rsid w:val="00670000"/>
    <w:rsid w:val="0068131B"/>
    <w:rsid w:val="00685EF9"/>
    <w:rsid w:val="00712673"/>
    <w:rsid w:val="0076134B"/>
    <w:rsid w:val="007A3D22"/>
    <w:rsid w:val="007B2C31"/>
    <w:rsid w:val="007E7060"/>
    <w:rsid w:val="00823D88"/>
    <w:rsid w:val="0084608E"/>
    <w:rsid w:val="00887312"/>
    <w:rsid w:val="008E4580"/>
    <w:rsid w:val="00905CF4"/>
    <w:rsid w:val="00945D3B"/>
    <w:rsid w:val="009C7B8F"/>
    <w:rsid w:val="009D1FB4"/>
    <w:rsid w:val="009F0F19"/>
    <w:rsid w:val="00A80CE7"/>
    <w:rsid w:val="00B25426"/>
    <w:rsid w:val="00B3289E"/>
    <w:rsid w:val="00B40608"/>
    <w:rsid w:val="00B56261"/>
    <w:rsid w:val="00B61454"/>
    <w:rsid w:val="00B8163F"/>
    <w:rsid w:val="00BA67DC"/>
    <w:rsid w:val="00D0373D"/>
    <w:rsid w:val="00D1358D"/>
    <w:rsid w:val="00D25142"/>
    <w:rsid w:val="00D43755"/>
    <w:rsid w:val="00D526C0"/>
    <w:rsid w:val="00D86A5C"/>
    <w:rsid w:val="00DA1991"/>
    <w:rsid w:val="00E06024"/>
    <w:rsid w:val="00E442F7"/>
    <w:rsid w:val="00EB7687"/>
    <w:rsid w:val="00F32FC2"/>
    <w:rsid w:val="00F568CE"/>
    <w:rsid w:val="00F9027D"/>
    <w:rsid w:val="00F97234"/>
    <w:rsid w:val="00FB61D3"/>
    <w:rsid w:val="00FE6E19"/>
    <w:rsid w:val="1EBF18EC"/>
    <w:rsid w:val="39D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CD45DE-0CCE-4918-AA62-783B83CC6C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1673</Words>
  <Characters>9540</Characters>
  <Lines>79</Lines>
  <Paragraphs>22</Paragraphs>
  <TotalTime>171</TotalTime>
  <ScaleCrop>false</ScaleCrop>
  <LinksUpToDate>false</LinksUpToDate>
  <CharactersWithSpaces>11191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2018-09-27T08:09:27Z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