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附件1：                </w:t>
      </w:r>
    </w:p>
    <w:p>
      <w:pPr>
        <w:spacing w:line="420" w:lineRule="exact"/>
        <w:jc w:val="center"/>
        <w:rPr>
          <w:rFonts w:ascii="黑体" w:hAnsi="黑体" w:eastAsia="黑体" w:cs="仿宋"/>
          <w:b/>
          <w:sz w:val="30"/>
          <w:szCs w:val="30"/>
        </w:rPr>
      </w:pPr>
      <w:r>
        <w:rPr>
          <w:rFonts w:hint="eastAsia" w:ascii="黑体" w:hAnsi="黑体" w:eastAsia="黑体" w:cs="仿宋"/>
          <w:b/>
          <w:sz w:val="30"/>
          <w:szCs w:val="30"/>
        </w:rPr>
        <w:t>洗衣台和梯步维修、宿舍处漏及相关服务项目报价表</w:t>
      </w:r>
    </w:p>
    <w:p>
      <w:pPr>
        <w:spacing w:line="42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（有效报价时间：自发出之日起至201</w:t>
      </w:r>
      <w:r>
        <w:rPr>
          <w:rFonts w:ascii="仿宋" w:hAnsi="仿宋" w:eastAsia="仿宋" w:cs="仿宋"/>
          <w:sz w:val="24"/>
        </w:rPr>
        <w:t>8</w:t>
      </w:r>
      <w:r>
        <w:rPr>
          <w:rFonts w:hint="eastAsia" w:ascii="仿宋" w:hAnsi="仿宋" w:eastAsia="仿宋" w:cs="仿宋"/>
          <w:sz w:val="24"/>
        </w:rPr>
        <w:t>年7月14日16时止）</w:t>
      </w:r>
    </w:p>
    <w:p>
      <w:pPr>
        <w:spacing w:line="420" w:lineRule="exact"/>
        <w:jc w:val="center"/>
        <w:rPr>
          <w:rFonts w:ascii="仿宋" w:hAnsi="仿宋" w:eastAsia="仿宋" w:cs="仿宋"/>
          <w:sz w:val="24"/>
        </w:rPr>
      </w:pPr>
    </w:p>
    <w:tbl>
      <w:tblPr>
        <w:tblStyle w:val="7"/>
        <w:tblW w:w="878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43"/>
        <w:gridCol w:w="1843"/>
        <w:gridCol w:w="567"/>
        <w:gridCol w:w="567"/>
        <w:gridCol w:w="1134"/>
        <w:gridCol w:w="1275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项目名称</w:t>
            </w: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参数及要求</w:t>
            </w:r>
          </w:p>
        </w:tc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</w:t>
            </w:r>
          </w:p>
        </w:tc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含税单价（元）</w:t>
            </w: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含税总价（元）</w:t>
            </w:r>
          </w:p>
        </w:tc>
        <w:tc>
          <w:tcPr>
            <w:tcW w:w="101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洗衣台和梯步维修、宿舍处漏及相关服务</w:t>
            </w: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见附件2</w:t>
            </w:r>
          </w:p>
        </w:tc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8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合计（元）</w:t>
            </w:r>
          </w:p>
        </w:tc>
        <w:tc>
          <w:tcPr>
            <w:tcW w:w="6398" w:type="dxa"/>
            <w:gridSpan w:val="6"/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小写：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38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附加条件</w:t>
            </w:r>
          </w:p>
        </w:tc>
        <w:tc>
          <w:tcPr>
            <w:tcW w:w="6398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82" w:type="dxa"/>
            <w:gridSpan w:val="2"/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交货日期</w:t>
            </w:r>
          </w:p>
        </w:tc>
        <w:tc>
          <w:tcPr>
            <w:tcW w:w="6398" w:type="dxa"/>
            <w:gridSpan w:val="6"/>
          </w:tcPr>
          <w:p>
            <w:pPr>
              <w:spacing w:line="4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8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报价商家名称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  <w:tc>
          <w:tcPr>
            <w:tcW w:w="6398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（必须加盖单位公章，否则无效）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38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联系人及电话</w:t>
            </w:r>
          </w:p>
        </w:tc>
        <w:tc>
          <w:tcPr>
            <w:tcW w:w="6398" w:type="dxa"/>
            <w:gridSpan w:val="6"/>
          </w:tcPr>
          <w:p>
            <w:pPr>
              <w:spacing w:line="4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8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报价时间</w:t>
            </w:r>
          </w:p>
        </w:tc>
        <w:tc>
          <w:tcPr>
            <w:tcW w:w="6398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月    日</w:t>
            </w:r>
          </w:p>
        </w:tc>
      </w:tr>
    </w:tbl>
    <w:p>
      <w:pPr>
        <w:pStyle w:val="5"/>
        <w:spacing w:line="420" w:lineRule="atLeast"/>
        <w:rPr>
          <w:rFonts w:ascii="仿宋" w:hAnsi="仿宋" w:eastAsia="仿宋"/>
          <w:sz w:val="28"/>
          <w:szCs w:val="28"/>
        </w:rPr>
      </w:pPr>
    </w:p>
    <w:p>
      <w:pPr>
        <w:pStyle w:val="5"/>
        <w:spacing w:line="420" w:lineRule="atLeast"/>
        <w:rPr>
          <w:rFonts w:ascii="仿宋" w:hAnsi="仿宋" w:eastAsia="仿宋"/>
          <w:sz w:val="28"/>
          <w:szCs w:val="28"/>
        </w:rPr>
      </w:pPr>
    </w:p>
    <w:p>
      <w:pPr>
        <w:pStyle w:val="5"/>
        <w:spacing w:line="420" w:lineRule="atLeast"/>
        <w:rPr>
          <w:rFonts w:ascii="仿宋" w:hAnsi="仿宋" w:eastAsia="仿宋"/>
          <w:sz w:val="28"/>
          <w:szCs w:val="28"/>
        </w:rPr>
      </w:pPr>
    </w:p>
    <w:p>
      <w:pPr>
        <w:pStyle w:val="5"/>
        <w:spacing w:line="420" w:lineRule="atLeast"/>
        <w:rPr>
          <w:rFonts w:ascii="仿宋" w:hAnsi="仿宋" w:eastAsia="仿宋"/>
          <w:sz w:val="28"/>
          <w:szCs w:val="28"/>
        </w:rPr>
      </w:pPr>
    </w:p>
    <w:p>
      <w:pPr>
        <w:pStyle w:val="5"/>
        <w:spacing w:line="420" w:lineRule="atLeast"/>
        <w:rPr>
          <w:rFonts w:ascii="仿宋" w:hAnsi="仿宋" w:eastAsia="仿宋"/>
          <w:sz w:val="28"/>
          <w:szCs w:val="28"/>
        </w:rPr>
      </w:pPr>
    </w:p>
    <w:p>
      <w:pPr>
        <w:pStyle w:val="5"/>
        <w:spacing w:line="42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附件2 </w:t>
      </w:r>
    </w:p>
    <w:p>
      <w:pPr>
        <w:pStyle w:val="5"/>
        <w:spacing w:line="420" w:lineRule="atLeas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仿宋"/>
          <w:b/>
          <w:sz w:val="30"/>
          <w:szCs w:val="30"/>
        </w:rPr>
        <w:t>洗衣台和梯步维修、宿舍处漏及相关服务项目清单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669"/>
        <w:gridCol w:w="507"/>
        <w:gridCol w:w="39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项目特征描述</w:t>
            </w:r>
          </w:p>
        </w:tc>
        <w:tc>
          <w:tcPr>
            <w:tcW w:w="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工程量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A22-526洗衣台维修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瓷砖修补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洗衣台立柱及台面部分瓷砖修补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m</w:t>
            </w:r>
            <w:r>
              <w:rPr>
                <w:rFonts w:hint="eastAsia" w:ascii="仿宋" w:hAnsi="宋体" w:cs="宋体"/>
                <w:kern w:val="0"/>
                <w:sz w:val="24"/>
                <w:szCs w:val="24"/>
              </w:rPr>
              <w:t>³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1.16[0.75m*0.6m*2+0.2m*1.3m]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混凝土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制作C30混凝土盖板，厚0.05m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m</w:t>
            </w:r>
            <w:r>
              <w:rPr>
                <w:rFonts w:hint="eastAsia" w:ascii="仿宋" w:hAnsi="宋体" w:cs="宋体"/>
                <w:kern w:val="0"/>
                <w:sz w:val="24"/>
                <w:szCs w:val="24"/>
              </w:rPr>
              <w:t>³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0.013[1.3m*0.2m*0.05m]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钢材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钢筋直径12mm的圆钢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0.888Kg/m*1.3m÷1000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A07与家属楼过道修梯步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砌砖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砌砖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m</w:t>
            </w:r>
            <w:r>
              <w:rPr>
                <w:rFonts w:hint="eastAsia" w:ascii="仿宋" w:hAnsi="宋体" w:cs="宋体"/>
                <w:kern w:val="0"/>
                <w:sz w:val="24"/>
                <w:szCs w:val="24"/>
              </w:rPr>
              <w:t>³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[2.2m*0.3m*0.23m]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上搓沙，表面硬化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m2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[2.2m*0.3m+(2.2m+0.3m*2)*0.23m]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A21-717宿舍处漏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防水处漏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1.铲除原老化沥青防水         2.SBS防水卷材，聚酯胎 3mm厚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27.6[4m*6.9m]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焊接A14-520寝室门扣及A23-120门扣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焊接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处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A07搬运烂水泥板和舞台后面接下水管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普工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pStyle w:val="5"/>
        <w:spacing w:line="420" w:lineRule="atLeast"/>
        <w:jc w:val="center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41"/>
    <w:rsid w:val="001B660F"/>
    <w:rsid w:val="00236F23"/>
    <w:rsid w:val="002F747E"/>
    <w:rsid w:val="00354A41"/>
    <w:rsid w:val="0042282B"/>
    <w:rsid w:val="004649B6"/>
    <w:rsid w:val="005A7130"/>
    <w:rsid w:val="00805638"/>
    <w:rsid w:val="008350A4"/>
    <w:rsid w:val="008E4BA2"/>
    <w:rsid w:val="00A43CF0"/>
    <w:rsid w:val="00AE1501"/>
    <w:rsid w:val="00DC51E0"/>
    <w:rsid w:val="00E01576"/>
    <w:rsid w:val="00E12241"/>
    <w:rsid w:val="2CD3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9">
    <w:name w:val="Normal_3"/>
    <w:uiPriority w:val="0"/>
    <w:rPr>
      <w:rFonts w:ascii="Times New Roman" w:hAnsi="Times New Roman" w:eastAsia="Times New Roman" w:cstheme="minorBidi"/>
      <w:kern w:val="2"/>
      <w:sz w:val="24"/>
      <w:szCs w:val="24"/>
      <w:lang w:val="en-US" w:eastAsia="zh-CN" w:bidi="ar-SA"/>
    </w:rPr>
  </w:style>
  <w:style w:type="paragraph" w:customStyle="1" w:styleId="10">
    <w:name w:val="Normal_1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zh-CN" w:bidi="ar-SA"/>
    </w:rPr>
  </w:style>
  <w:style w:type="character" w:customStyle="1" w:styleId="11">
    <w:name w:val="页眉 Char"/>
    <w:basedOn w:val="6"/>
    <w:link w:val="4"/>
    <w:semiHidden/>
    <w:uiPriority w:val="99"/>
    <w:rPr>
      <w:rFonts w:ascii="Calibri" w:hAnsi="Calibri" w:eastAsia="宋体"/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rFonts w:ascii="Calibri" w:hAnsi="Calibri" w:eastAsia="宋体"/>
      <w:sz w:val="18"/>
      <w:szCs w:val="18"/>
    </w:rPr>
  </w:style>
  <w:style w:type="character" w:customStyle="1" w:styleId="13">
    <w:name w:val="日期 Char"/>
    <w:basedOn w:val="6"/>
    <w:link w:val="2"/>
    <w:semiHidden/>
    <w:uiPriority w:val="99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173</Words>
  <Characters>987</Characters>
  <Lines>8</Lines>
  <Paragraphs>2</Paragraphs>
  <TotalTime>11</TotalTime>
  <ScaleCrop>false</ScaleCrop>
  <LinksUpToDate>false</LinksUpToDate>
  <CharactersWithSpaces>1158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2018-07-10T08:49:00Z</dcterms:created>
  <dc:creator>Ld</dc:creator>
  <cp:lastModifiedBy>镜花缘</cp:lastModifiedBy>
  <dcterms:modified xsi:type="dcterms:W3CDTF">2018-07-11T02:49:19Z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