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r>
        <w:rPr>
          <w:rStyle w:val="7"/>
          <w:rFonts w:hint="eastAsia" w:ascii="黑体" w:hAnsi="黑体" w:eastAsia="黑体"/>
          <w:sz w:val="30"/>
          <w:szCs w:val="30"/>
        </w:rPr>
        <w:t xml:space="preserve">     </w:t>
      </w:r>
      <w:bookmarkStart w:id="0" w:name="_GoBack"/>
      <w:bookmarkEnd w:id="0"/>
      <w:r>
        <w:rPr>
          <w:rStyle w:val="7"/>
          <w:rFonts w:hint="eastAsia" w:ascii="黑体" w:hAnsi="黑体" w:eastAsia="黑体"/>
          <w:sz w:val="30"/>
          <w:szCs w:val="30"/>
        </w:rPr>
        <w:t xml:space="preserve">   </w:t>
      </w:r>
      <w:r>
        <w:rPr>
          <w:rStyle w:val="7"/>
          <w:rFonts w:hint="eastAsia" w:ascii="宋体" w:hAnsi="宋体" w:eastAsia="宋体"/>
          <w:b w:val="0"/>
          <w:sz w:val="30"/>
          <w:szCs w:val="30"/>
        </w:rPr>
        <w:t>附件1：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新生报到系统采购及相关服务项目报价表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（有效报价时间：自发出之日起至2018年6月28日16时止）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68"/>
        <w:gridCol w:w="568"/>
        <w:gridCol w:w="3539"/>
        <w:gridCol w:w="1276"/>
        <w:gridCol w:w="1276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主要技术参数要求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新生报到系统采购及相关服务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见附件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>
      <w:pPr>
        <w:spacing w:line="400" w:lineRule="exact"/>
        <w:ind w:left="105" w:leftChars="50" w:firstLine="600" w:firstLineChars="200"/>
        <w:contextualSpacing/>
        <w:rPr>
          <w:rFonts w:hint="eastAsia" w:ascii="黑体" w:hAnsi="黑体" w:eastAsia="黑体"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 xml:space="preserve">附件2：        </w:t>
      </w:r>
      <w:r>
        <w:rPr>
          <w:rFonts w:hint="eastAsia" w:ascii="黑体" w:hAnsi="黑体" w:eastAsia="黑体"/>
          <w:b/>
          <w:sz w:val="36"/>
          <w:szCs w:val="36"/>
        </w:rPr>
        <w:t>新生报到系统主要技术参数</w:t>
      </w:r>
    </w:p>
    <w:p>
      <w:pPr>
        <w:spacing w:line="400" w:lineRule="exact"/>
        <w:ind w:left="105" w:leftChars="50" w:firstLine="480" w:firstLineChars="200"/>
        <w:contextualSpacing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一、技术方案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1、录取名单和录取考生照片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将学院新生录取名单和录取考生照片导入到系统中（录取的单独招生名单、统招录取名单和录取考生照片，导入系统，导入后各系、各部门可分权限，按系、部门区分能够查看、导出名单和录取考生照片）。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2、录取通知书打印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将学院新生录取名单和录取考生照片导入到系统后，可提取需要字段，打印的录取通知书上有学生照片，照片信息和考生其他信息匹配。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3、新生报到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一是采用身份证识别器，系统自动识别新生信息，即时打印新生报到单。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二是个别学生身份证遗失，能够手动操作。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4、新生缴费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一是网上微信、支付宝缴费，微信或手机推送信息给新生录取信息（需要新生关注微信服务号功能），与计财处系统进行数据对接。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二是网上银行卡自动缴费，新生可提前通过登陆学院计财缴费系统自助缴费（与计财处系统对接）。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三是现场报名缴费。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5、寝室安排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学院现在报到程序，各系新生报到注册，要各系安排寝室后方能缴纳学费、住宿费及其它费用。建议在网上缴费的同学，能够一次性的把所有费用交完，费用交完的同学寝室的安排由各系在开学前统一安排。现场缴费的学生按现有报到程序手动操作。注意：一是与计财处协调，系统进行数据对接；二是能够导出报到、缴费数据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6、统计分析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系统自动生成新生报到统计分析图，分析数据的数据能够导出。</w:t>
      </w:r>
    </w:p>
    <w:p>
      <w:pPr>
        <w:spacing w:line="400" w:lineRule="exact"/>
        <w:ind w:left="105" w:leftChars="50" w:firstLine="480" w:firstLineChars="200"/>
        <w:contextualSpacing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二、服务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1、可提供学院需求实现定制开发服务。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2、公司免费提供服务器，免费提供数据的云备份服务（最好的用学校服务器）。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3、具体价格根据学院实施周期与定制复杂程度另行出具正式的报价表。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三、实施周期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1个月 - 3个月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四、技术服务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新生报到期间公司可提供现场技术支持，协助学院完成新生报到工作。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提供验收后一年免费技术支持服务，后每年要提供技术支持，提供技术升级。</w:t>
      </w:r>
    </w:p>
    <w:p>
      <w:pPr>
        <w:spacing w:line="400" w:lineRule="exact"/>
        <w:ind w:left="105" w:leftChars="50" w:firstLine="480" w:firstLineChars="200"/>
        <w:contextualSpacing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left="105" w:leftChars="50" w:firstLine="803" w:firstLineChars="200"/>
        <w:contextualSpacing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新生报到系统功能模块</w:t>
      </w:r>
    </w:p>
    <w:p>
      <w:pPr>
        <w:spacing w:line="400" w:lineRule="exact"/>
        <w:ind w:left="105" w:leftChars="50" w:firstLine="480" w:firstLineChars="200"/>
        <w:contextualSpacing/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8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70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模块名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模块描述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新生基础数据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支持导入新生基础信息，包括院系、专业、班级、学生等信息，支持对新生基础信息自定义查询，支持单个学生基础信息的增加、删除、修改、查看，支持对多个基础信息的批量删除。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录取通知书打印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支持打印学生录取通知书。支持导入录取学生信息，包括录取号、学生姓名、所在省份、系别、专业、学制、报到时间，系统根据考生号生成唯一条形码并附于录取通知书上。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报到单打印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支持教师通过扫描条形码查看学生的基本信息，支持打印报到单，报到单的信息包括学生姓名、性别、报名号、系别、专业、报到流程表、注意事项。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班级确定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支持管理员在迎新前设置分班条件，新生到所读系部报到时，学院老师通过输入考生号或身份证号进行班级确定。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报到情况查询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支持查看新生报到、新生缴费、班级确定等情况。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统计报表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系统提供新生报到情况统计、班级分配情况统计：全校/各院系/各专业迎新数据统计：应报到人数、已报到人数、未报到人数；班级分配情况统计：各专业学生总人数、已经分配班级的人数、未分配班级的人数。</w:t>
            </w:r>
          </w:p>
        </w:tc>
      </w:tr>
    </w:tbl>
    <w:p>
      <w:pPr>
        <w:spacing w:line="400" w:lineRule="exact"/>
        <w:ind w:left="105" w:leftChars="50" w:firstLine="420" w:firstLineChars="200"/>
        <w:contextualSpacing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1223CB"/>
    <w:rsid w:val="00171832"/>
    <w:rsid w:val="001900CB"/>
    <w:rsid w:val="001E0164"/>
    <w:rsid w:val="00203E03"/>
    <w:rsid w:val="00266EC5"/>
    <w:rsid w:val="003311B6"/>
    <w:rsid w:val="00373767"/>
    <w:rsid w:val="00384FAF"/>
    <w:rsid w:val="003A11ED"/>
    <w:rsid w:val="003C7434"/>
    <w:rsid w:val="003F6309"/>
    <w:rsid w:val="00402610"/>
    <w:rsid w:val="004174C5"/>
    <w:rsid w:val="0043404B"/>
    <w:rsid w:val="004454A1"/>
    <w:rsid w:val="0048561E"/>
    <w:rsid w:val="00494220"/>
    <w:rsid w:val="004C7CE3"/>
    <w:rsid w:val="00540FDB"/>
    <w:rsid w:val="00584AB4"/>
    <w:rsid w:val="00585BFF"/>
    <w:rsid w:val="005905FF"/>
    <w:rsid w:val="005978FF"/>
    <w:rsid w:val="005A7DBF"/>
    <w:rsid w:val="00615253"/>
    <w:rsid w:val="00642F5F"/>
    <w:rsid w:val="00670000"/>
    <w:rsid w:val="0068131B"/>
    <w:rsid w:val="00712673"/>
    <w:rsid w:val="007A3D22"/>
    <w:rsid w:val="007B2C31"/>
    <w:rsid w:val="007E7060"/>
    <w:rsid w:val="00887312"/>
    <w:rsid w:val="008E4580"/>
    <w:rsid w:val="00905CF4"/>
    <w:rsid w:val="00945D3B"/>
    <w:rsid w:val="009C7B8F"/>
    <w:rsid w:val="009D1FB4"/>
    <w:rsid w:val="009F0F19"/>
    <w:rsid w:val="00A80CE7"/>
    <w:rsid w:val="00B25426"/>
    <w:rsid w:val="00B3289E"/>
    <w:rsid w:val="00B56261"/>
    <w:rsid w:val="00B61454"/>
    <w:rsid w:val="00B8163F"/>
    <w:rsid w:val="00BA67DC"/>
    <w:rsid w:val="00D1358D"/>
    <w:rsid w:val="00D25142"/>
    <w:rsid w:val="00D43755"/>
    <w:rsid w:val="00D526C0"/>
    <w:rsid w:val="00D86A5C"/>
    <w:rsid w:val="00DA1991"/>
    <w:rsid w:val="00E06024"/>
    <w:rsid w:val="00E442F7"/>
    <w:rsid w:val="00EB7687"/>
    <w:rsid w:val="00F32FC2"/>
    <w:rsid w:val="00FB61D3"/>
    <w:rsid w:val="00FE6E19"/>
    <w:rsid w:val="59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365</Words>
  <Characters>2083</Characters>
  <Lines>17</Lines>
  <Paragraphs>4</Paragraphs>
  <TotalTime>118</TotalTime>
  <ScaleCrop>false</ScaleCrop>
  <LinksUpToDate>false</LinksUpToDate>
  <CharactersWithSpaces>2444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2018-06-26T02:08:43Z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