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附件：                </w:t>
      </w: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篮球比赛运动服、水及相关服务采购项目报价表</w:t>
      </w: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（有效报价时间：自发出之日起至2017年11月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</w:rPr>
        <w:t>日16时止）</w:t>
      </w:r>
    </w:p>
    <w:tbl>
      <w:tblPr>
        <w:tblStyle w:val="5"/>
        <w:tblW w:w="911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20"/>
        <w:gridCol w:w="3250"/>
        <w:gridCol w:w="600"/>
        <w:gridCol w:w="630"/>
        <w:gridCol w:w="910"/>
        <w:gridCol w:w="850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  <w:tc>
          <w:tcPr>
            <w:tcW w:w="32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品牌、规格、型号</w:t>
            </w:r>
          </w:p>
        </w:tc>
        <w:tc>
          <w:tcPr>
            <w:tcW w:w="6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6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9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含税单价（元）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含税总价（元）</w:t>
            </w:r>
          </w:p>
        </w:tc>
        <w:tc>
          <w:tcPr>
            <w:tcW w:w="5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运动服</w:t>
            </w:r>
          </w:p>
        </w:tc>
        <w:tc>
          <w:tcPr>
            <w:tcW w:w="32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套</w:t>
            </w:r>
          </w:p>
        </w:tc>
        <w:tc>
          <w:tcPr>
            <w:tcW w:w="6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48</w:t>
            </w:r>
          </w:p>
        </w:tc>
        <w:tc>
          <w:tcPr>
            <w:tcW w:w="9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</w:t>
            </w:r>
          </w:p>
        </w:tc>
        <w:tc>
          <w:tcPr>
            <w:tcW w:w="32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件</w:t>
            </w:r>
          </w:p>
        </w:tc>
        <w:tc>
          <w:tcPr>
            <w:tcW w:w="6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9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合计（元）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附加条件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交货日期</w:t>
            </w:r>
          </w:p>
        </w:tc>
        <w:tc>
          <w:tcPr>
            <w:tcW w:w="6810" w:type="dxa"/>
            <w:gridSpan w:val="6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报价商家名称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联系人及电话</w:t>
            </w:r>
          </w:p>
        </w:tc>
        <w:tc>
          <w:tcPr>
            <w:tcW w:w="6810" w:type="dxa"/>
            <w:gridSpan w:val="6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报价时间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日</w:t>
            </w:r>
          </w:p>
        </w:tc>
      </w:tr>
    </w:tbl>
    <w:p>
      <w:pPr>
        <w:spacing w:line="4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E1"/>
    <w:rsid w:val="001152E1"/>
    <w:rsid w:val="001A1A0E"/>
    <w:rsid w:val="002157F9"/>
    <w:rsid w:val="002230EA"/>
    <w:rsid w:val="00240868"/>
    <w:rsid w:val="002418D8"/>
    <w:rsid w:val="005B66E2"/>
    <w:rsid w:val="00666950"/>
    <w:rsid w:val="00774616"/>
    <w:rsid w:val="00911189"/>
    <w:rsid w:val="00A97032"/>
    <w:rsid w:val="00AF48DF"/>
    <w:rsid w:val="00C66BE6"/>
    <w:rsid w:val="00D26731"/>
    <w:rsid w:val="00F231CB"/>
    <w:rsid w:val="03442A2D"/>
    <w:rsid w:val="0A49671D"/>
    <w:rsid w:val="0EC70B10"/>
    <w:rsid w:val="140409F5"/>
    <w:rsid w:val="1D7F6366"/>
    <w:rsid w:val="20744563"/>
    <w:rsid w:val="21060554"/>
    <w:rsid w:val="252B6864"/>
    <w:rsid w:val="2C3B0413"/>
    <w:rsid w:val="2E1143DA"/>
    <w:rsid w:val="2F5E622B"/>
    <w:rsid w:val="30EE21AB"/>
    <w:rsid w:val="396E5400"/>
    <w:rsid w:val="40831D9C"/>
    <w:rsid w:val="42A3336E"/>
    <w:rsid w:val="46C52ABB"/>
    <w:rsid w:val="4CDA115C"/>
    <w:rsid w:val="4EDE4CD9"/>
    <w:rsid w:val="581166CF"/>
    <w:rsid w:val="5D274C19"/>
    <w:rsid w:val="674D0FCD"/>
    <w:rsid w:val="69A720A6"/>
    <w:rsid w:val="6E1873F2"/>
    <w:rsid w:val="79A712E7"/>
    <w:rsid w:val="7A72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ScaleCrop>false</ScaleCrop>
  <LinksUpToDate>false</LinksUpToDate>
  <CharactersWithSpaces>647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2017-10-30T06:38:00Z</dcterms:created>
  <dc:creator>Administrator</dc:creator>
  <cp:lastModifiedBy>镜花缘</cp:lastModifiedBy>
  <dcterms:modified xsi:type="dcterms:W3CDTF">2017-11-02T00:28:37Z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